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  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273D9A" w:rsidRPr="00922586">
        <w:rPr>
          <w:rFonts w:ascii="Times New Roman" w:hAnsi="Times New Roman"/>
          <w:sz w:val="28"/>
          <w:szCs w:val="28"/>
        </w:rPr>
        <w:t>«</w:t>
      </w:r>
      <w:r w:rsidR="00273D9A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="00273D9A" w:rsidRPr="00922586">
        <w:rPr>
          <w:rFonts w:ascii="Times New Roman" w:hAnsi="Times New Roman"/>
          <w:sz w:val="28"/>
          <w:szCs w:val="28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D92338" w:rsidRDefault="00B33C93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33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9C7054">
        <w:rPr>
          <w:rFonts w:ascii="Times New Roman" w:hAnsi="Times New Roman" w:cs="Times New Roman"/>
          <w:sz w:val="28"/>
          <w:szCs w:val="28"/>
        </w:rPr>
        <w:t xml:space="preserve">с Гражданским </w:t>
      </w:r>
      <w:hyperlink r:id="rId4">
        <w:r w:rsidR="009C70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кодексом</w:t>
        </w:r>
      </w:hyperlink>
      <w:r w:rsidR="009C7054">
        <w:rPr>
          <w:rFonts w:ascii="Times New Roman" w:hAnsi="Times New Roman" w:cs="Times New Roman"/>
          <w:sz w:val="28"/>
          <w:szCs w:val="28"/>
        </w:rPr>
        <w:t xml:space="preserve"> Российской Федерации  от 30 ноября 1994 г. № 51-ФЗ, Жилищным кодексом Российской Федерации от 29.12.2004 г. № 188-ФЗ , Градостроительным </w:t>
      </w:r>
      <w:hyperlink r:id="rId5">
        <w:r w:rsidR="009C70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кодексом</w:t>
        </w:r>
      </w:hyperlink>
      <w:r w:rsidR="009C7054">
        <w:rPr>
          <w:rFonts w:ascii="Times New Roman" w:hAnsi="Times New Roman" w:cs="Times New Roman"/>
          <w:sz w:val="28"/>
          <w:szCs w:val="28"/>
        </w:rPr>
        <w:t xml:space="preserve"> Российской Федерации от 29 декабря 2004 г. № 190-ФЗ, </w:t>
      </w:r>
      <w:r w:rsidR="009C7054" w:rsidRPr="00D92338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hyperlink r:id="rId6">
        <w:r w:rsidR="009C7054" w:rsidRPr="00D92338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="009C7054" w:rsidRPr="00D92338">
        <w:rPr>
          <w:rFonts w:ascii="Times New Roman" w:hAnsi="Times New Roman" w:cs="Times New Roman"/>
          <w:sz w:val="28"/>
          <w:szCs w:val="28"/>
        </w:rPr>
        <w:t xml:space="preserve">и </w:t>
      </w:r>
      <w:r w:rsidR="009C7054">
        <w:rPr>
          <w:rFonts w:ascii="Times New Roman" w:hAnsi="Times New Roman" w:cs="Times New Roman"/>
          <w:sz w:val="28"/>
          <w:szCs w:val="28"/>
        </w:rPr>
        <w:t xml:space="preserve">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</w:t>
      </w:r>
      <w:r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 января 2018 г</w:t>
      </w:r>
      <w:r w:rsidR="006112A7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«О разработке и утверждении </w:t>
      </w:r>
      <w:r w:rsidR="003F2930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регламентов </w:t>
      </w:r>
      <w:r w:rsidR="00193F13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193F13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контроля</w:t>
      </w:r>
      <w:r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="003B5180" w:rsidRPr="00D92338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</w:t>
      </w:r>
      <w:r w:rsidR="00193F13" w:rsidRPr="00D92338">
        <w:rPr>
          <w:rFonts w:ascii="Times New Roman" w:hAnsi="Times New Roman" w:cs="Times New Roman"/>
          <w:sz w:val="28"/>
          <w:szCs w:val="28"/>
        </w:rPr>
        <w:t xml:space="preserve">ями </w:t>
      </w:r>
      <w:r w:rsidR="003B5180" w:rsidRPr="00D92338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  <w:r w:rsidR="003B5180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</w:t>
      </w:r>
      <w:r w:rsidR="00CF00F6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17 июня 2019 г. № 913</w:t>
      </w:r>
      <w:r w:rsidR="003F2930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3B5180" w:rsidRPr="00D92338">
        <w:rPr>
          <w:rFonts w:ascii="Times New Roman" w:hAnsi="Times New Roman" w:cs="Times New Roman"/>
          <w:sz w:val="28"/>
          <w:szCs w:val="28"/>
        </w:rPr>
        <w:t xml:space="preserve">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</w:t>
      </w:r>
      <w:r w:rsidR="00D92338" w:rsidRPr="00D92338">
        <w:rPr>
          <w:rFonts w:ascii="Times New Roman" w:hAnsi="Times New Roman" w:cs="Times New Roman"/>
          <w:sz w:val="28"/>
          <w:szCs w:val="28"/>
        </w:rPr>
        <w:t>«</w:t>
      </w:r>
      <w:r w:rsidR="00D92338" w:rsidRPr="00D92338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D92338" w:rsidRPr="00D92338">
        <w:rPr>
          <w:rFonts w:ascii="Times New Roman" w:hAnsi="Times New Roman" w:cs="Times New Roman"/>
          <w:sz w:val="28"/>
          <w:szCs w:val="28"/>
        </w:rPr>
        <w:t>»</w:t>
      </w:r>
      <w:r w:rsidR="00193F13" w:rsidRPr="00D92338">
        <w:rPr>
          <w:rFonts w:ascii="Times New Roman" w:hAnsi="Times New Roman" w:cs="Times New Roman"/>
          <w:sz w:val="28"/>
          <w:szCs w:val="28"/>
        </w:rPr>
        <w:t xml:space="preserve">, </w:t>
      </w:r>
      <w:r w:rsidR="006112A7" w:rsidRPr="00D92338">
        <w:rPr>
          <w:rFonts w:ascii="Times New Roman" w:hAnsi="Times New Roman" w:cs="Times New Roman"/>
          <w:sz w:val="28"/>
          <w:szCs w:val="28"/>
        </w:rPr>
        <w:t>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</w:t>
      </w:r>
      <w:r w:rsidR="006112A7" w:rsidRPr="00D923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2A7" w:rsidRPr="00D92338">
        <w:rPr>
          <w:rFonts w:ascii="Times New Roman" w:hAnsi="Times New Roman" w:cs="Times New Roman"/>
          <w:sz w:val="28"/>
          <w:szCs w:val="28"/>
        </w:rPr>
        <w:t>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</w:t>
      </w:r>
      <w:r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F00F6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9C705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F00F6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F00F6"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№,</w:t>
      </w:r>
      <w:r w:rsidRPr="00D92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2338">
        <w:rPr>
          <w:rFonts w:ascii="Times New Roman" w:hAnsi="Times New Roman" w:cs="Times New Roman"/>
          <w:sz w:val="28"/>
          <w:szCs w:val="28"/>
        </w:rPr>
        <w:t xml:space="preserve">администрация  Ипатовского городского округа Ставропольского края </w:t>
      </w:r>
    </w:p>
    <w:p w:rsidR="006112A7" w:rsidRPr="00D92338" w:rsidRDefault="006112A7" w:rsidP="00D92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D92338" w:rsidRDefault="00B33C93" w:rsidP="00D92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33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 w:rsidP="00D923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02EA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A409EC">
        <w:rPr>
          <w:rFonts w:ascii="Times New Roman" w:hAnsi="Times New Roman" w:cs="Times New Roman"/>
          <w:sz w:val="28"/>
          <w:szCs w:val="28"/>
        </w:rPr>
        <w:t xml:space="preserve"> 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 w:rsidR="00273D9A" w:rsidRPr="00922586">
        <w:rPr>
          <w:rFonts w:ascii="Times New Roman" w:hAnsi="Times New Roman"/>
          <w:sz w:val="28"/>
          <w:szCs w:val="28"/>
        </w:rPr>
        <w:t>«</w:t>
      </w:r>
      <w:r w:rsidR="00273D9A" w:rsidRPr="00922586">
        <w:rPr>
          <w:rFonts w:ascii="Times New Roman" w:eastAsia="Times New Roman" w:hAnsi="Times New Roman"/>
          <w:sz w:val="28"/>
          <w:szCs w:val="28"/>
          <w:lang w:eastAsia="zh-CN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="00273D9A" w:rsidRPr="0092258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.</w:t>
      </w:r>
    </w:p>
    <w:p w:rsidR="009C7054" w:rsidRPr="00D92338" w:rsidRDefault="009C7054" w:rsidP="00D923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F2930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</w:t>
      </w:r>
      <w:proofErr w:type="gramStart"/>
      <w:r w:rsidR="00A87B77" w:rsidRPr="00B33C93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</w:t>
      </w:r>
      <w:r w:rsidR="00193F13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193F13">
        <w:rPr>
          <w:rFonts w:ascii="Times New Roman" w:hAnsi="Times New Roman" w:cs="Times New Roman"/>
          <w:sz w:val="28"/>
          <w:szCs w:val="28"/>
          <w:highlight w:val="white"/>
        </w:rPr>
        <w:t>разместить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3C9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 w:rsidR="00193F13">
        <w:rPr>
          <w:rFonts w:ascii="Times New Roman" w:hAnsi="Times New Roman" w:cs="Times New Roman"/>
          <w:sz w:val="28"/>
          <w:szCs w:val="28"/>
        </w:rPr>
        <w:t>С</w:t>
      </w:r>
      <w:r w:rsidR="00B33C93">
        <w:rPr>
          <w:rFonts w:ascii="Times New Roman" w:hAnsi="Times New Roman" w:cs="Times New Roman"/>
          <w:sz w:val="28"/>
          <w:szCs w:val="28"/>
        </w:rPr>
        <w:t>тавропольского края Т.Н. Сушко.</w:t>
      </w:r>
    </w:p>
    <w:p w:rsidR="00943FF6" w:rsidRDefault="00D923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на следующий день </w:t>
      </w:r>
      <w:proofErr w:type="gramStart"/>
      <w:r w:rsidR="00B33C93">
        <w:rPr>
          <w:rFonts w:ascii="Times New Roman" w:hAnsi="Times New Roman" w:cs="Times New Roman"/>
          <w:sz w:val="28"/>
          <w:szCs w:val="28"/>
        </w:rPr>
        <w:t>после  дня</w:t>
      </w:r>
      <w:proofErr w:type="gramEnd"/>
      <w:r w:rsidR="00B33C93">
        <w:rPr>
          <w:rFonts w:ascii="Times New Roman" w:hAnsi="Times New Roman" w:cs="Times New Roman"/>
          <w:sz w:val="28"/>
          <w:szCs w:val="28"/>
        </w:rPr>
        <w:t xml:space="preserve">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FC21AB">
      <w:pgSz w:w="11906" w:h="16838"/>
      <w:pgMar w:top="567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F6"/>
    <w:rsid w:val="000B3D48"/>
    <w:rsid w:val="000B6E95"/>
    <w:rsid w:val="00104D75"/>
    <w:rsid w:val="00193F13"/>
    <w:rsid w:val="001C1EF9"/>
    <w:rsid w:val="00202EA1"/>
    <w:rsid w:val="00251E38"/>
    <w:rsid w:val="00273D9A"/>
    <w:rsid w:val="00295525"/>
    <w:rsid w:val="002D58E5"/>
    <w:rsid w:val="002D5922"/>
    <w:rsid w:val="003B5180"/>
    <w:rsid w:val="003F2930"/>
    <w:rsid w:val="003F6666"/>
    <w:rsid w:val="00484E54"/>
    <w:rsid w:val="00540729"/>
    <w:rsid w:val="005B6256"/>
    <w:rsid w:val="006112A7"/>
    <w:rsid w:val="00774A4E"/>
    <w:rsid w:val="007E6E6F"/>
    <w:rsid w:val="00807686"/>
    <w:rsid w:val="00943FF6"/>
    <w:rsid w:val="009C7054"/>
    <w:rsid w:val="00A409EC"/>
    <w:rsid w:val="00A87B77"/>
    <w:rsid w:val="00B3053C"/>
    <w:rsid w:val="00B33C93"/>
    <w:rsid w:val="00B37C9F"/>
    <w:rsid w:val="00CF00F6"/>
    <w:rsid w:val="00D92338"/>
    <w:rsid w:val="00DF52BD"/>
    <w:rsid w:val="00EC5A8F"/>
    <w:rsid w:val="00F77E71"/>
    <w:rsid w:val="00FC21AB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8E0BD-E0B6-449F-8712-3DB6E219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hyperlink" Target="consultantplus://offline/ref=2DB6446CD9D2C51844FE34C4DBA6D683163505E9952FFEE2FB23567430gFL6H" TargetMode="External"/><Relationship Id="rId4" Type="http://schemas.openxmlformats.org/officeDocument/2006/relationships/hyperlink" Target="consultantplus://offline/ref=2DB6446CD9D2C51844FE34C4DBA6D683163505E8972AFEE2FB23567430gFL6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7</cp:revision>
  <cp:lastPrinted>2019-10-31T11:26:00Z</cp:lastPrinted>
  <dcterms:created xsi:type="dcterms:W3CDTF">2019-11-26T13:09:00Z</dcterms:created>
  <dcterms:modified xsi:type="dcterms:W3CDTF">2019-12-11T06:39:00Z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